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FBCD" w14:textId="41A35AC2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 xml:space="preserve">ЗАТВЕРДЖЕНО </w:t>
      </w:r>
    </w:p>
    <w:p w14:paraId="31A6CAFD" w14:textId="023147DF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>ДИРЕКТОР ПРАТ «ЗАПОРІЖШЛЯХБУД»</w:t>
      </w:r>
    </w:p>
    <w:p w14:paraId="13C85D53" w14:textId="08B0E6DD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proofErr w:type="spellStart"/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>Коцур</w:t>
      </w:r>
      <w:proofErr w:type="spellEnd"/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 xml:space="preserve"> Олександр Михайлович</w:t>
      </w:r>
    </w:p>
    <w:p w14:paraId="65032282" w14:textId="77777777" w:rsidR="004676FC" w:rsidRDefault="004676FC" w:rsidP="004676F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1CA87AAF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7A0C88F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5CBCD08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00EF4BC" w14:textId="5E3AEE10" w:rsidR="00724BD3" w:rsidRDefault="00724BD3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ОРГАНІЗАЦІЙНА СТРУКТУРА</w:t>
      </w:r>
      <w:r w:rsidRPr="0037061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930034B" w14:textId="6531BC3A" w:rsidR="00724BD3" w:rsidRPr="0037061B" w:rsidRDefault="00724BD3" w:rsidP="00724BD3">
      <w:pPr>
        <w:jc w:val="center"/>
        <w:rPr>
          <w:rFonts w:ascii="Times New Roman" w:hAnsi="Times New Roman" w:cs="Times New Roman"/>
          <w:lang w:val="ru-RU"/>
        </w:rPr>
      </w:pPr>
      <w:r w:rsidRPr="0037061B">
        <w:rPr>
          <w:rFonts w:ascii="Times New Roman" w:hAnsi="Times New Roman" w:cs="Times New Roman"/>
          <w:b/>
          <w:bCs/>
          <w:lang w:val="ru-RU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bCs/>
          <w:lang w:val="ru-RU"/>
        </w:rPr>
        <w:t>«</w:t>
      </w:r>
      <w:r w:rsidRPr="008626A8">
        <w:rPr>
          <w:rFonts w:ascii="Times New Roman" w:hAnsi="Times New Roman" w:cs="Times New Roman"/>
          <w:b/>
          <w:bCs/>
          <w:lang w:val="ru-RU"/>
        </w:rPr>
        <w:t>ЗАПОРІЖШЛЯХБУД</w:t>
      </w:r>
      <w:r>
        <w:rPr>
          <w:rFonts w:ascii="Times New Roman" w:hAnsi="Times New Roman" w:cs="Times New Roman"/>
          <w:b/>
          <w:bCs/>
          <w:lang w:val="ru-RU"/>
        </w:rPr>
        <w:t>»</w:t>
      </w:r>
    </w:p>
    <w:p w14:paraId="61FB11B0" w14:textId="77777777" w:rsidR="00724BD3" w:rsidRPr="008626A8" w:rsidRDefault="00724BD3" w:rsidP="00724BD3">
      <w:pPr>
        <w:jc w:val="center"/>
        <w:rPr>
          <w:rFonts w:ascii="Times New Roman" w:hAnsi="Times New Roman" w:cs="Times New Roman"/>
          <w:lang w:val="ru-RU"/>
        </w:rPr>
      </w:pPr>
      <w:r w:rsidRPr="008626A8">
        <w:rPr>
          <w:rFonts w:ascii="Times New Roman" w:hAnsi="Times New Roman" w:cs="Times New Roman"/>
          <w:b/>
          <w:bCs/>
          <w:lang w:val="ru-RU"/>
        </w:rPr>
        <w:t>(код за ЄДРПОУ 03450181) станом на 31.12.2022 року</w:t>
      </w:r>
    </w:p>
    <w:p w14:paraId="71C4909E" w14:textId="77777777" w:rsidR="00724BD3" w:rsidRDefault="00724BD3">
      <w:pPr>
        <w:rPr>
          <w:lang w:val="ru-RU"/>
        </w:rPr>
      </w:pPr>
    </w:p>
    <w:tbl>
      <w:tblPr>
        <w:tblStyle w:val="ac"/>
        <w:tblpPr w:leftFromText="141" w:rightFromText="141" w:vertAnchor="text" w:horzAnchor="page" w:tblpX="4309" w:tblpY="25"/>
        <w:tblW w:w="0" w:type="auto"/>
        <w:tblLook w:val="04A0" w:firstRow="1" w:lastRow="0" w:firstColumn="1" w:lastColumn="0" w:noHBand="0" w:noVBand="1"/>
      </w:tblPr>
      <w:tblGrid>
        <w:gridCol w:w="4394"/>
      </w:tblGrid>
      <w:tr w:rsidR="00724BD3" w14:paraId="7610CEE1" w14:textId="77777777" w:rsidTr="00724BD3">
        <w:trPr>
          <w:trHeight w:val="1124"/>
        </w:trPr>
        <w:tc>
          <w:tcPr>
            <w:tcW w:w="4394" w:type="dxa"/>
          </w:tcPr>
          <w:p w14:paraId="12865B88" w14:textId="77777777" w:rsidR="00724BD3" w:rsidRPr="00724BD3" w:rsidRDefault="00724BD3" w:rsidP="00724BD3"/>
          <w:p w14:paraId="7AC86D2A" w14:textId="33095E4A" w:rsidR="00724BD3" w:rsidRPr="00724BD3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8465" wp14:editId="5384F972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539750</wp:posOffset>
                      </wp:positionV>
                      <wp:extent cx="1173480" cy="701040"/>
                      <wp:effectExtent l="0" t="0" r="64770" b="60960"/>
                      <wp:wrapNone/>
                      <wp:docPr id="1392804555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480" cy="70104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8BA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43.75pt;margin-top:42.5pt;width:92.4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E8322" wp14:editId="7557D0F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524510</wp:posOffset>
                      </wp:positionV>
                      <wp:extent cx="891540" cy="685800"/>
                      <wp:effectExtent l="38100" t="0" r="22860" b="57150"/>
                      <wp:wrapNone/>
                      <wp:docPr id="177743882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1540" cy="6858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AEE4" id="Прямая со стрелкой 1" o:spid="_x0000_s1026" type="#_x0000_t32" style="position:absolute;margin-left:-.85pt;margin-top:41.3pt;width:70.2pt;height:5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 w:rsidR="00724BD3" w:rsidRPr="00724BD3">
              <w:rPr>
                <w:rFonts w:ascii="Times New Roman" w:hAnsi="Times New Roman" w:cs="Times New Roman"/>
                <w:b/>
                <w:bCs/>
              </w:rPr>
              <w:t>ЗАГАЛЬНІ ЗБОРИ АКЦІОНЕРІВ</w:t>
            </w:r>
          </w:p>
        </w:tc>
      </w:tr>
    </w:tbl>
    <w:p w14:paraId="6FE76798" w14:textId="77777777" w:rsidR="00724BD3" w:rsidRDefault="00724BD3">
      <w:pPr>
        <w:rPr>
          <w:lang w:val="ru-RU"/>
        </w:rPr>
      </w:pPr>
    </w:p>
    <w:p w14:paraId="511C851B" w14:textId="77777777" w:rsidR="00724BD3" w:rsidRDefault="00724BD3">
      <w:pPr>
        <w:rPr>
          <w:lang w:val="ru-RU"/>
        </w:rPr>
      </w:pPr>
    </w:p>
    <w:p w14:paraId="6A1BB8A4" w14:textId="77777777" w:rsidR="00724BD3" w:rsidRDefault="00724BD3">
      <w:pPr>
        <w:rPr>
          <w:lang w:val="ru-RU"/>
        </w:rPr>
      </w:pPr>
    </w:p>
    <w:p w14:paraId="2B1C173C" w14:textId="77777777" w:rsidR="00724BD3" w:rsidRPr="00724BD3" w:rsidRDefault="00724BD3" w:rsidP="00724BD3">
      <w:pPr>
        <w:rPr>
          <w:lang w:val="ru-RU"/>
        </w:rPr>
      </w:pPr>
    </w:p>
    <w:tbl>
      <w:tblPr>
        <w:tblStyle w:val="ac"/>
        <w:tblpPr w:leftFromText="141" w:rightFromText="141" w:vertAnchor="text" w:horzAnchor="margin" w:tblpXSpec="right" w:tblpY="272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24BD3" w14:paraId="0780BB7B" w14:textId="77777777" w:rsidTr="00724BD3">
        <w:trPr>
          <w:trHeight w:val="2259"/>
        </w:trPr>
        <w:tc>
          <w:tcPr>
            <w:tcW w:w="4531" w:type="dxa"/>
          </w:tcPr>
          <w:p w14:paraId="28FD4F34" w14:textId="4949422A" w:rsidR="00724BD3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Ревізійна</w:t>
            </w:r>
            <w:proofErr w:type="spellEnd"/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комісія</w:t>
            </w:r>
            <w:proofErr w:type="spellEnd"/>
          </w:p>
          <w:p w14:paraId="081C20E1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28E775F" w14:textId="77777777" w:rsidR="004676FC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Голова </w:t>
            </w:r>
            <w:proofErr w:type="spellStart"/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Ревізійної</w:t>
            </w:r>
            <w:proofErr w:type="spellEnd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комісії</w:t>
            </w:r>
            <w:proofErr w:type="spellEnd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01C61197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 xml:space="preserve">Давидова Наталя </w:t>
            </w:r>
            <w:proofErr w:type="spellStart"/>
            <w:r w:rsidRPr="004676FC">
              <w:rPr>
                <w:rFonts w:ascii="Times New Roman" w:hAnsi="Times New Roman" w:cs="Times New Roman"/>
                <w:lang w:val="ru-RU"/>
              </w:rPr>
              <w:t>Фарітівна</w:t>
            </w:r>
            <w:proofErr w:type="spellEnd"/>
            <w:r w:rsidRPr="004676F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5C1D12D" w14:textId="77777777" w:rsidR="00724BD3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Члени</w:t>
            </w:r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Ревізійної</w:t>
            </w:r>
            <w:proofErr w:type="spellEnd"/>
            <w:r w:rsidR="004676FC"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комісії</w:t>
            </w:r>
            <w:proofErr w:type="spellEnd"/>
          </w:p>
          <w:p w14:paraId="352C973F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76FC">
              <w:rPr>
                <w:rFonts w:ascii="Times New Roman" w:hAnsi="Times New Roman" w:cs="Times New Roman"/>
                <w:lang w:val="ru-RU"/>
              </w:rPr>
              <w:t>Корольова</w:t>
            </w:r>
            <w:proofErr w:type="spellEnd"/>
            <w:r w:rsidRPr="004676F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76FC">
              <w:rPr>
                <w:rFonts w:ascii="Times New Roman" w:hAnsi="Times New Roman" w:cs="Times New Roman"/>
                <w:lang w:val="ru-RU"/>
              </w:rPr>
              <w:t>Ірина</w:t>
            </w:r>
            <w:proofErr w:type="spellEnd"/>
            <w:r w:rsidRPr="004676F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76FC">
              <w:rPr>
                <w:rFonts w:ascii="Times New Roman" w:hAnsi="Times New Roman" w:cs="Times New Roman"/>
                <w:lang w:val="ru-RU"/>
              </w:rPr>
              <w:t>Вікторівна</w:t>
            </w:r>
            <w:proofErr w:type="spellEnd"/>
          </w:p>
          <w:p w14:paraId="0D516AF4" w14:textId="0C431F80" w:rsidR="004676FC" w:rsidRPr="00724BD3" w:rsidRDefault="004676FC" w:rsidP="00724BD3">
            <w:pPr>
              <w:jc w:val="center"/>
              <w:rPr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 xml:space="preserve">Гудзь Валентина </w:t>
            </w:r>
            <w:proofErr w:type="spellStart"/>
            <w:r w:rsidRPr="004676FC">
              <w:rPr>
                <w:rFonts w:ascii="Times New Roman" w:hAnsi="Times New Roman" w:cs="Times New Roman"/>
                <w:lang w:val="ru-RU"/>
              </w:rPr>
              <w:t>Олександрівна</w:t>
            </w:r>
            <w:proofErr w:type="spellEnd"/>
            <w:r w:rsidRPr="004676FC">
              <w:rPr>
                <w:lang w:val="ru-RU"/>
              </w:rPr>
              <w:t xml:space="preserve">     </w:t>
            </w:r>
          </w:p>
        </w:tc>
      </w:tr>
    </w:tbl>
    <w:tbl>
      <w:tblPr>
        <w:tblStyle w:val="ac"/>
        <w:tblpPr w:leftFromText="141" w:rightFromText="141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24BD3" w14:paraId="09B4E06D" w14:textId="77777777" w:rsidTr="00724BD3">
        <w:trPr>
          <w:trHeight w:val="2259"/>
        </w:trPr>
        <w:tc>
          <w:tcPr>
            <w:tcW w:w="4106" w:type="dxa"/>
          </w:tcPr>
          <w:p w14:paraId="3AA75B16" w14:textId="18D456AF" w:rsid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Наглядова</w:t>
            </w:r>
            <w:proofErr w:type="spellEnd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рада</w:t>
            </w:r>
          </w:p>
          <w:p w14:paraId="1EDEF08B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190C2D6" w14:textId="77777777" w:rsidR="00724BD3" w:rsidRPr="00724BD3" w:rsidRDefault="00724BD3" w:rsidP="00724BD3">
            <w:pPr>
              <w:jc w:val="center"/>
              <w:rPr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Голова </w:t>
            </w:r>
            <w:proofErr w:type="spellStart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Наглядової</w:t>
            </w:r>
            <w:proofErr w:type="spellEnd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ради </w:t>
            </w:r>
            <w:r w:rsidRPr="00724BD3">
              <w:rPr>
                <w:b/>
                <w:bCs/>
                <w:lang w:val="ru-RU"/>
              </w:rPr>
              <w:t xml:space="preserve"> </w:t>
            </w:r>
          </w:p>
          <w:p w14:paraId="415E368E" w14:textId="62DC1EA6" w:rsid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 xml:space="preserve">Писанко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Сергій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Володимирович</w:t>
            </w:r>
            <w:proofErr w:type="spellEnd"/>
          </w:p>
          <w:p w14:paraId="7CA15233" w14:textId="703584C9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Член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Наглядової</w:t>
            </w:r>
            <w:proofErr w:type="spellEnd"/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ради </w:t>
            </w:r>
          </w:p>
          <w:p w14:paraId="6E8E9D4D" w14:textId="77777777" w:rsid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 xml:space="preserve">Гармаш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Валерій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Вікторович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20BCC99" w14:textId="3AFFBB04" w:rsidR="00724BD3" w:rsidRPr="00724BD3" w:rsidRDefault="004676FC" w:rsidP="00724BD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669A2" wp14:editId="332621E4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382270</wp:posOffset>
                      </wp:positionV>
                      <wp:extent cx="7620" cy="815340"/>
                      <wp:effectExtent l="38100" t="0" r="68580" b="60960"/>
                      <wp:wrapNone/>
                      <wp:docPr id="1964833007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1534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50FB6" id="Прямая со стрелкой 3" o:spid="_x0000_s1026" type="#_x0000_t32" style="position:absolute;margin-left:88.7pt;margin-top:30.1pt;width:.6pt;height:6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724BD3" w:rsidRPr="00724BD3">
              <w:rPr>
                <w:rFonts w:ascii="Times New Roman" w:hAnsi="Times New Roman" w:cs="Times New Roman"/>
                <w:lang w:val="ru-RU"/>
              </w:rPr>
              <w:t>Коцур</w:t>
            </w:r>
            <w:proofErr w:type="spellEnd"/>
            <w:r w:rsidR="00724BD3" w:rsidRPr="00724BD3">
              <w:rPr>
                <w:rFonts w:ascii="Times New Roman" w:hAnsi="Times New Roman" w:cs="Times New Roman"/>
                <w:lang w:val="ru-RU"/>
              </w:rPr>
              <w:t xml:space="preserve"> Михайло Петрович</w:t>
            </w:r>
          </w:p>
        </w:tc>
      </w:tr>
    </w:tbl>
    <w:p w14:paraId="6F2FA713" w14:textId="77777777" w:rsidR="00724BD3" w:rsidRDefault="00724BD3" w:rsidP="00724BD3">
      <w:pPr>
        <w:rPr>
          <w:lang w:val="ru-RU"/>
        </w:rPr>
      </w:pPr>
    </w:p>
    <w:p w14:paraId="6EAE3C87" w14:textId="77777777" w:rsidR="00724BD3" w:rsidRPr="00724BD3" w:rsidRDefault="00724BD3" w:rsidP="00724BD3">
      <w:pPr>
        <w:tabs>
          <w:tab w:val="left" w:pos="2232"/>
        </w:tabs>
        <w:rPr>
          <w:lang w:val="ru-RU"/>
        </w:rPr>
      </w:pPr>
      <w:r>
        <w:rPr>
          <w:lang w:val="ru-RU"/>
        </w:rPr>
        <w:tab/>
      </w:r>
    </w:p>
    <w:p w14:paraId="5AC6F3B2" w14:textId="4E069C7D" w:rsidR="00724BD3" w:rsidRDefault="00724BD3" w:rsidP="00724BD3">
      <w:pPr>
        <w:tabs>
          <w:tab w:val="left" w:pos="2232"/>
        </w:tabs>
        <w:rPr>
          <w:lang w:val="ru-RU"/>
        </w:rPr>
      </w:pPr>
    </w:p>
    <w:tbl>
      <w:tblPr>
        <w:tblStyle w:val="ac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24BD3" w:rsidRPr="00724BD3" w14:paraId="6062C3C7" w14:textId="77777777" w:rsidTr="00724BD3">
        <w:trPr>
          <w:trHeight w:val="1975"/>
        </w:trPr>
        <w:tc>
          <w:tcPr>
            <w:tcW w:w="4106" w:type="dxa"/>
          </w:tcPr>
          <w:p w14:paraId="5C19D190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Директор</w:t>
            </w:r>
          </w:p>
          <w:p w14:paraId="65895827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Коцур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Олександр Михайлович</w:t>
            </w:r>
          </w:p>
          <w:p w14:paraId="6107BE03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Одноосібне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управління</w:t>
            </w:r>
            <w:proofErr w:type="spellEnd"/>
          </w:p>
          <w:p w14:paraId="01115DDF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24AF341" w14:textId="77777777" w:rsidR="00724BD3" w:rsidRPr="00724BD3" w:rsidRDefault="00724BD3" w:rsidP="00724BD3">
            <w:pPr>
              <w:jc w:val="center"/>
              <w:rPr>
                <w:lang w:val="ru-RU"/>
              </w:rPr>
            </w:pP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Здійснює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керівництво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господарсько-фінансовою</w:t>
            </w:r>
            <w:proofErr w:type="spellEnd"/>
            <w:r w:rsidRPr="00724BD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BD3">
              <w:rPr>
                <w:rFonts w:ascii="Times New Roman" w:hAnsi="Times New Roman" w:cs="Times New Roman"/>
                <w:lang w:val="ru-RU"/>
              </w:rPr>
              <w:t>діяльністю</w:t>
            </w:r>
            <w:proofErr w:type="spellEnd"/>
          </w:p>
        </w:tc>
      </w:tr>
    </w:tbl>
    <w:p w14:paraId="39DEEA2F" w14:textId="77777777" w:rsidR="00724BD3" w:rsidRPr="00724BD3" w:rsidRDefault="00724BD3" w:rsidP="00724BD3">
      <w:pPr>
        <w:rPr>
          <w:lang w:val="ru-RU"/>
        </w:rPr>
      </w:pPr>
    </w:p>
    <w:p w14:paraId="7E7C6B81" w14:textId="77777777" w:rsidR="00724BD3" w:rsidRPr="00724BD3" w:rsidRDefault="00724BD3" w:rsidP="00724BD3">
      <w:pPr>
        <w:rPr>
          <w:lang w:val="ru-RU"/>
        </w:rPr>
      </w:pPr>
    </w:p>
    <w:p w14:paraId="4055165B" w14:textId="77777777" w:rsidR="00724BD3" w:rsidRPr="00724BD3" w:rsidRDefault="00724BD3" w:rsidP="00724BD3">
      <w:pPr>
        <w:rPr>
          <w:lang w:val="ru-RU"/>
        </w:rPr>
      </w:pPr>
    </w:p>
    <w:p w14:paraId="211471CA" w14:textId="77777777" w:rsidR="00724BD3" w:rsidRPr="00724BD3" w:rsidRDefault="00724BD3" w:rsidP="00724BD3">
      <w:pPr>
        <w:rPr>
          <w:lang w:val="ru-RU"/>
        </w:rPr>
      </w:pPr>
    </w:p>
    <w:p w14:paraId="3AEB30E5" w14:textId="77777777" w:rsidR="00724BD3" w:rsidRPr="00724BD3" w:rsidRDefault="00724BD3" w:rsidP="00724BD3">
      <w:pPr>
        <w:rPr>
          <w:lang w:val="ru-RU"/>
        </w:rPr>
      </w:pPr>
    </w:p>
    <w:p w14:paraId="3046B81B" w14:textId="77777777" w:rsidR="00724BD3" w:rsidRDefault="00724BD3" w:rsidP="00724BD3">
      <w:pPr>
        <w:rPr>
          <w:lang w:val="ru-RU"/>
        </w:rPr>
      </w:pPr>
    </w:p>
    <w:p w14:paraId="56356B87" w14:textId="09730651" w:rsidR="00724BD3" w:rsidRPr="00724BD3" w:rsidRDefault="00724BD3" w:rsidP="00724BD3">
      <w:pPr>
        <w:tabs>
          <w:tab w:val="left" w:pos="2820"/>
        </w:tabs>
        <w:rPr>
          <w:lang w:val="ru-RU"/>
        </w:rPr>
      </w:pPr>
      <w:r w:rsidRPr="004676FC">
        <w:rPr>
          <w:rFonts w:ascii="Times New Roman" w:hAnsi="Times New Roman" w:cs="Times New Roman"/>
          <w:lang w:val="ru-RU"/>
        </w:rPr>
        <w:tab/>
      </w:r>
    </w:p>
    <w:sectPr w:rsidR="00724BD3" w:rsidRPr="0072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D3"/>
    <w:rsid w:val="004676FC"/>
    <w:rsid w:val="00724BD3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8532"/>
  <w15:chartTrackingRefBased/>
  <w15:docId w15:val="{67858E2A-9461-43ED-81A4-75ABD0F7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D3"/>
  </w:style>
  <w:style w:type="paragraph" w:styleId="1">
    <w:name w:val="heading 1"/>
    <w:basedOn w:val="a"/>
    <w:next w:val="a"/>
    <w:link w:val="10"/>
    <w:uiPriority w:val="9"/>
    <w:qFormat/>
    <w:rsid w:val="0072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B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B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B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B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B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2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 Arina</dc:creator>
  <cp:keywords/>
  <dc:description/>
  <cp:lastModifiedBy>Baranova Arina</cp:lastModifiedBy>
  <cp:revision>1</cp:revision>
  <dcterms:created xsi:type="dcterms:W3CDTF">2025-09-21T21:40:00Z</dcterms:created>
  <dcterms:modified xsi:type="dcterms:W3CDTF">2025-09-21T21:59:00Z</dcterms:modified>
</cp:coreProperties>
</file>